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27A" w:rsidRDefault="00DF6CE2" w:rsidP="0004627A">
      <w:pPr>
        <w:pStyle w:val="Citazioneintensa"/>
        <w:spacing w:before="0" w:after="0" w:line="240" w:lineRule="auto"/>
        <w:jc w:val="center"/>
        <w:rPr>
          <w:rFonts w:cstheme="minorHAnsi"/>
          <w:color w:val="auto"/>
          <w:sz w:val="20"/>
          <w:szCs w:val="20"/>
        </w:rPr>
      </w:pPr>
      <w:r w:rsidRPr="0004627A">
        <w:rPr>
          <w:rFonts w:cstheme="minorHAnsi"/>
          <w:noProof/>
          <w:color w:val="auto"/>
          <w:sz w:val="20"/>
          <w:szCs w:val="20"/>
          <w:lang w:eastAsia="it-IT"/>
        </w:rPr>
        <mc:AlternateContent>
          <mc:Choice Requires="wps">
            <w:drawing>
              <wp:anchor distT="0" distB="0" distL="114300" distR="114300" simplePos="0" relativeHeight="251659264" behindDoc="0" locked="0" layoutInCell="1" allowOverlap="1" wp14:anchorId="408953E1" wp14:editId="6F63BCFF">
                <wp:simplePos x="0" y="0"/>
                <wp:positionH relativeFrom="column">
                  <wp:posOffset>2804160</wp:posOffset>
                </wp:positionH>
                <wp:positionV relativeFrom="paragraph">
                  <wp:posOffset>-747395</wp:posOffset>
                </wp:positionV>
                <wp:extent cx="800100" cy="704850"/>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noFill/>
                        <a:ln w="9525">
                          <a:noFill/>
                          <a:miter lim="800000"/>
                          <a:headEnd/>
                          <a:tailEnd/>
                        </a:ln>
                      </wps:spPr>
                      <wps:txbx>
                        <w:txbxContent>
                          <w:p w:rsidR="00DF6CE2" w:rsidRDefault="00DF6CE2" w:rsidP="00C437A1">
                            <w:pPr>
                              <w:jc w:val="center"/>
                            </w:pPr>
                            <w:r w:rsidRPr="00DF6CE2">
                              <w:rPr>
                                <w:noProof/>
                                <w:lang w:eastAsia="it-IT"/>
                              </w:rPr>
                              <w:drawing>
                                <wp:inline distT="0" distB="0" distL="0" distR="0" wp14:anchorId="34A62221" wp14:editId="64781737">
                                  <wp:extent cx="447675" cy="53959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151" cy="5437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220.8pt;margin-top:-58.85pt;width:63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" filled="f" stroked="f">
                <v:textbox>
                  <w:txbxContent>
                    <w:p w:rsidR="00DF6CE2" w:rsidRDefault="00DF6CE2" w:rsidP="00C437A1">
                      <w:pPr>
                        <w:jc w:val="center"/>
                      </w:pPr>
                      <w:r w:rsidRPr="00DF6CE2">
                        <w:rPr>
                          <w:noProof/>
                          <w:lang w:eastAsia="it-IT"/>
                        </w:rPr>
                        <w:drawing>
                          <wp:inline distT="0" distB="0" distL="0" distR="0" wp14:anchorId="34A62221" wp14:editId="64781737">
                            <wp:extent cx="447675" cy="53959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151" cy="543780"/>
                                    </a:xfrm>
                                    <a:prstGeom prst="rect">
                                      <a:avLst/>
                                    </a:prstGeom>
                                    <a:noFill/>
                                    <a:ln>
                                      <a:noFill/>
                                    </a:ln>
                                  </pic:spPr>
                                </pic:pic>
                              </a:graphicData>
                            </a:graphic>
                          </wp:inline>
                        </w:drawing>
                      </w:r>
                    </w:p>
                  </w:txbxContent>
                </v:textbox>
              </v:shape>
            </w:pict>
          </mc:Fallback>
        </mc:AlternateContent>
      </w:r>
      <w:r w:rsidR="0009251F" w:rsidRPr="0004627A">
        <w:rPr>
          <w:rFonts w:cstheme="minorHAnsi"/>
          <w:color w:val="auto"/>
          <w:sz w:val="20"/>
          <w:szCs w:val="20"/>
        </w:rPr>
        <w:t>C O M U N E D I U R B A N I A</w:t>
      </w:r>
      <w:r w:rsidR="0004627A">
        <w:rPr>
          <w:rFonts w:cstheme="minorHAnsi"/>
          <w:color w:val="auto"/>
          <w:sz w:val="20"/>
          <w:szCs w:val="20"/>
        </w:rPr>
        <w:t xml:space="preserve"> </w:t>
      </w:r>
    </w:p>
    <w:p w:rsidR="0009251F" w:rsidRPr="0004627A" w:rsidRDefault="0009251F" w:rsidP="0004627A">
      <w:pPr>
        <w:pStyle w:val="Citazioneintensa"/>
        <w:spacing w:before="0" w:after="0" w:line="240" w:lineRule="auto"/>
        <w:jc w:val="center"/>
        <w:rPr>
          <w:rFonts w:cstheme="minorHAnsi"/>
          <w:color w:val="auto"/>
          <w:sz w:val="20"/>
          <w:szCs w:val="20"/>
        </w:rPr>
      </w:pPr>
      <w:r w:rsidRPr="0004627A">
        <w:rPr>
          <w:rFonts w:cstheme="minorHAnsi"/>
          <w:color w:val="auto"/>
          <w:sz w:val="20"/>
          <w:szCs w:val="20"/>
        </w:rPr>
        <w:t>Provincia di Pesaro e Urbino</w:t>
      </w:r>
    </w:p>
    <w:p w:rsidR="0009251F" w:rsidRDefault="0009251F" w:rsidP="0004627A">
      <w:pPr>
        <w:pStyle w:val="Citazioneintensa"/>
        <w:spacing w:before="0" w:after="0" w:line="240" w:lineRule="auto"/>
        <w:jc w:val="center"/>
        <w:rPr>
          <w:rFonts w:cstheme="minorHAnsi"/>
          <w:color w:val="auto"/>
          <w:sz w:val="20"/>
          <w:szCs w:val="20"/>
        </w:rPr>
      </w:pPr>
      <w:r w:rsidRPr="0004627A">
        <w:rPr>
          <w:rFonts w:cstheme="minorHAnsi"/>
          <w:color w:val="auto"/>
          <w:sz w:val="20"/>
          <w:szCs w:val="20"/>
        </w:rPr>
        <w:t>Settore Servizi Demografici e Sociali - Ufficio Servizi Sociali</w:t>
      </w:r>
    </w:p>
    <w:p w:rsidR="0004627A" w:rsidRPr="003A4BA8" w:rsidRDefault="0004627A" w:rsidP="003A4BA8">
      <w:pPr>
        <w:spacing w:line="240" w:lineRule="auto"/>
        <w:rPr>
          <w:rFonts w:cstheme="minorHAnsi"/>
        </w:rPr>
      </w:pPr>
      <w:r w:rsidRPr="0004627A">
        <w:rPr>
          <w:rFonts w:cstheme="minorHAnsi"/>
          <w:noProof/>
          <w:sz w:val="20"/>
          <w:szCs w:val="20"/>
          <w:lang w:eastAsia="it-IT"/>
        </w:rPr>
        <mc:AlternateContent>
          <mc:Choice Requires="wps">
            <w:drawing>
              <wp:anchor distT="0" distB="0" distL="114300" distR="114300" simplePos="0" relativeHeight="251661312" behindDoc="0" locked="0" layoutInCell="1" allowOverlap="1" wp14:anchorId="1A56803C" wp14:editId="03822B5B">
                <wp:simplePos x="0" y="0"/>
                <wp:positionH relativeFrom="column">
                  <wp:posOffset>4775200</wp:posOffset>
                </wp:positionH>
                <wp:positionV relativeFrom="paragraph">
                  <wp:posOffset>97155</wp:posOffset>
                </wp:positionV>
                <wp:extent cx="2143125" cy="1403985"/>
                <wp:effectExtent l="0" t="0" r="9525"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3985"/>
                        </a:xfrm>
                        <a:prstGeom prst="rect">
                          <a:avLst/>
                        </a:prstGeom>
                        <a:solidFill>
                          <a:srgbClr val="FFFFFF"/>
                        </a:solidFill>
                        <a:ln w="9525">
                          <a:noFill/>
                          <a:miter lim="800000"/>
                          <a:headEnd/>
                          <a:tailEnd/>
                        </a:ln>
                      </wps:spPr>
                      <wps:txbx>
                        <w:txbxContent>
                          <w:p w:rsidR="0004627A" w:rsidRDefault="0004627A">
                            <w:r>
                              <w:rPr>
                                <w:noProof/>
                                <w:lang w:eastAsia="it-IT"/>
                              </w:rPr>
                              <w:drawing>
                                <wp:inline distT="0" distB="0" distL="0" distR="0" wp14:anchorId="015CADA9" wp14:editId="5B7EEA49">
                                  <wp:extent cx="1695450" cy="1084898"/>
                                  <wp:effectExtent l="0" t="0" r="0" b="1270"/>
                                  <wp:docPr id="2" name="Immagine 2" descr="Libri proibiti: il nuovo indice made in Uk - la Repub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i proibiti: il nuovo indice made in Uk - la Repubbl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2954" cy="10897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76pt;margin-top:7.65pt;width:168.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" stroked="f">
                <v:textbox style="mso-fit-shape-to-text:t">
                  <w:txbxContent>
                    <w:p w:rsidR="0004627A" w:rsidRDefault="0004627A">
                      <w:r>
                        <w:rPr>
                          <w:noProof/>
                          <w:lang w:eastAsia="it-IT"/>
                        </w:rPr>
                        <w:drawing>
                          <wp:inline distT="0" distB="0" distL="0" distR="0" wp14:anchorId="015CADA9" wp14:editId="5B7EEA49">
                            <wp:extent cx="1695450" cy="1084898"/>
                            <wp:effectExtent l="0" t="0" r="0" b="1270"/>
                            <wp:docPr id="2" name="Immagine 2" descr="Libri proibiti: il nuovo indice made in Uk - la Repub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i proibiti: il nuovo indice made in Uk - la Repubbl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2954" cy="1089700"/>
                                    </a:xfrm>
                                    <a:prstGeom prst="rect">
                                      <a:avLst/>
                                    </a:prstGeom>
                                    <a:noFill/>
                                    <a:ln>
                                      <a:noFill/>
                                    </a:ln>
                                  </pic:spPr>
                                </pic:pic>
                              </a:graphicData>
                            </a:graphic>
                          </wp:inline>
                        </w:drawing>
                      </w:r>
                    </w:p>
                  </w:txbxContent>
                </v:textbox>
              </v:shape>
            </w:pict>
          </mc:Fallback>
        </mc:AlternateContent>
      </w:r>
    </w:p>
    <w:p w:rsidR="0004627A" w:rsidRPr="003A4BA8" w:rsidRDefault="0009251F" w:rsidP="0004627A">
      <w:pPr>
        <w:pStyle w:val="Citazioneintensa"/>
        <w:ind w:left="-142"/>
        <w:rPr>
          <w:rFonts w:cstheme="minorHAnsi"/>
          <w:color w:val="E36C0A" w:themeColor="accent6" w:themeShade="BF"/>
          <w:sz w:val="28"/>
          <w:szCs w:val="28"/>
          <w:u w:val="single"/>
        </w:rPr>
      </w:pPr>
      <w:r w:rsidRPr="003A4BA8">
        <w:rPr>
          <w:rFonts w:cstheme="minorHAnsi"/>
          <w:color w:val="E36C0A" w:themeColor="accent6" w:themeShade="BF"/>
          <w:sz w:val="28"/>
          <w:szCs w:val="28"/>
          <w:u w:val="single"/>
        </w:rPr>
        <w:t xml:space="preserve">FORNITURA GRATUITA O SEMIGRATUITA DI LIBRI DI TESTO </w:t>
      </w:r>
    </w:p>
    <w:p w:rsidR="007B461C" w:rsidRDefault="0009251F" w:rsidP="003A4BA8">
      <w:pPr>
        <w:pStyle w:val="Citazioneintensa"/>
        <w:ind w:left="-142"/>
        <w:rPr>
          <w:rFonts w:cstheme="minorHAnsi"/>
          <w:color w:val="E36C0A" w:themeColor="accent6" w:themeShade="BF"/>
          <w:sz w:val="28"/>
          <w:szCs w:val="28"/>
          <w:u w:val="single"/>
        </w:rPr>
      </w:pPr>
      <w:r w:rsidRPr="003A4BA8">
        <w:rPr>
          <w:rFonts w:cstheme="minorHAnsi"/>
          <w:color w:val="E36C0A" w:themeColor="accent6" w:themeShade="BF"/>
          <w:sz w:val="28"/>
          <w:szCs w:val="28"/>
          <w:u w:val="single"/>
        </w:rPr>
        <w:t xml:space="preserve">AGLI STUDENTI </w:t>
      </w:r>
      <w:r w:rsidR="003A4BA8">
        <w:rPr>
          <w:rFonts w:cstheme="minorHAnsi"/>
          <w:color w:val="E36C0A" w:themeColor="accent6" w:themeShade="BF"/>
          <w:sz w:val="28"/>
          <w:szCs w:val="28"/>
          <w:u w:val="single"/>
        </w:rPr>
        <w:t>DELLA SCUOLA SECONDARIA DI PRIMO GRADO</w:t>
      </w:r>
      <w:r w:rsidR="003A4BA8" w:rsidRPr="003A4BA8">
        <w:rPr>
          <w:rFonts w:cstheme="minorHAnsi"/>
          <w:color w:val="E36C0A" w:themeColor="accent6" w:themeShade="BF"/>
          <w:sz w:val="28"/>
          <w:szCs w:val="28"/>
          <w:u w:val="single"/>
        </w:rPr>
        <w:t xml:space="preserve">  </w:t>
      </w:r>
    </w:p>
    <w:p w:rsidR="0009251F" w:rsidRPr="003A4BA8" w:rsidRDefault="003A4BA8" w:rsidP="003A4BA8">
      <w:pPr>
        <w:pStyle w:val="Citazioneintensa"/>
        <w:ind w:left="-142"/>
        <w:rPr>
          <w:rFonts w:cstheme="minorHAnsi"/>
          <w:color w:val="E36C0A" w:themeColor="accent6" w:themeShade="BF"/>
          <w:sz w:val="28"/>
          <w:szCs w:val="28"/>
        </w:rPr>
      </w:pPr>
      <w:r w:rsidRPr="003A4BA8">
        <w:rPr>
          <w:rFonts w:cstheme="minorHAnsi"/>
          <w:color w:val="E36C0A" w:themeColor="accent6" w:themeShade="BF"/>
          <w:sz w:val="28"/>
          <w:szCs w:val="28"/>
          <w:u w:val="single"/>
        </w:rPr>
        <w:t xml:space="preserve">e </w:t>
      </w:r>
      <w:r w:rsidR="007B461C">
        <w:rPr>
          <w:rFonts w:cstheme="minorHAnsi"/>
          <w:color w:val="E36C0A" w:themeColor="accent6" w:themeShade="BF"/>
          <w:sz w:val="28"/>
          <w:szCs w:val="28"/>
          <w:u w:val="single"/>
        </w:rPr>
        <w:t xml:space="preserve"> </w:t>
      </w:r>
      <w:bookmarkStart w:id="0" w:name="_GoBack"/>
      <w:bookmarkEnd w:id="0"/>
      <w:r w:rsidRPr="003A4BA8">
        <w:rPr>
          <w:rFonts w:cstheme="minorHAnsi"/>
          <w:color w:val="E36C0A" w:themeColor="accent6" w:themeShade="BF"/>
          <w:sz w:val="28"/>
          <w:szCs w:val="28"/>
          <w:u w:val="single"/>
        </w:rPr>
        <w:t xml:space="preserve">della successiva </w:t>
      </w:r>
      <w:r>
        <w:rPr>
          <w:rFonts w:cstheme="minorHAnsi"/>
          <w:color w:val="E36C0A" w:themeColor="accent6" w:themeShade="BF"/>
          <w:sz w:val="28"/>
          <w:szCs w:val="28"/>
          <w:u w:val="single"/>
        </w:rPr>
        <w:t>SCUOLA SECONDARIA DI SECONDO GRADO</w:t>
      </w:r>
    </w:p>
    <w:p w:rsidR="0009251F" w:rsidRPr="00DF6CE2" w:rsidRDefault="0009251F" w:rsidP="0009251F">
      <w:pPr>
        <w:spacing w:after="0" w:line="0" w:lineRule="atLeast"/>
        <w:jc w:val="center"/>
        <w:rPr>
          <w:rFonts w:cstheme="minorHAnsi"/>
        </w:rPr>
      </w:pPr>
      <w:r w:rsidRPr="00DF6CE2">
        <w:rPr>
          <w:rFonts w:cstheme="minorHAnsi"/>
        </w:rPr>
        <w:t xml:space="preserve">In attuazione della LEGGE 448/1998 Art. 27, della DELIBERA di Giunta Regionale n. 1149/2019 e </w:t>
      </w:r>
    </w:p>
    <w:p w:rsidR="0009251F" w:rsidRPr="00DF6CE2" w:rsidRDefault="0009251F" w:rsidP="0009251F">
      <w:pPr>
        <w:spacing w:after="0" w:line="0" w:lineRule="atLeast"/>
        <w:jc w:val="center"/>
        <w:rPr>
          <w:rFonts w:cstheme="minorHAnsi"/>
        </w:rPr>
      </w:pPr>
      <w:r w:rsidRPr="00DF6CE2">
        <w:rPr>
          <w:rFonts w:cstheme="minorHAnsi"/>
        </w:rPr>
        <w:t xml:space="preserve">del </w:t>
      </w:r>
      <w:r w:rsidR="00673B3F" w:rsidRPr="00673B3F">
        <w:rPr>
          <w:rFonts w:cstheme="minorHAnsi"/>
        </w:rPr>
        <w:t>decreto del Dirigente del Settore Istruzione, innovazione sociale e sport n. 209 del 26/09/2023</w:t>
      </w:r>
      <w:r w:rsidRPr="00DF6CE2">
        <w:rPr>
          <w:rFonts w:cstheme="minorHAnsi"/>
        </w:rPr>
        <w:t>.</w:t>
      </w:r>
    </w:p>
    <w:p w:rsidR="0009251F" w:rsidRPr="00DF6CE2" w:rsidRDefault="0009251F" w:rsidP="0009251F">
      <w:pPr>
        <w:spacing w:after="0" w:line="0" w:lineRule="atLeast"/>
        <w:jc w:val="center"/>
        <w:rPr>
          <w:rFonts w:cstheme="minorHAnsi"/>
          <w:b/>
        </w:rPr>
      </w:pPr>
    </w:p>
    <w:p w:rsidR="0009251F" w:rsidRPr="00DF6CE2" w:rsidRDefault="0009251F" w:rsidP="0009251F">
      <w:pPr>
        <w:jc w:val="center"/>
        <w:rPr>
          <w:rFonts w:cstheme="minorHAnsi"/>
          <w:b/>
        </w:rPr>
      </w:pPr>
      <w:r w:rsidRPr="00DF6CE2">
        <w:rPr>
          <w:rFonts w:cstheme="minorHAnsi"/>
          <w:b/>
        </w:rPr>
        <w:t>SI COMUNICA CHE:</w:t>
      </w:r>
    </w:p>
    <w:p w:rsidR="003A4BA8" w:rsidRDefault="003A4BA8" w:rsidP="0009251F">
      <w:pPr>
        <w:spacing w:after="0"/>
        <w:rPr>
          <w:rFonts w:cstheme="minorHAnsi"/>
        </w:rPr>
      </w:pPr>
      <w:r w:rsidRPr="003A4BA8">
        <w:rPr>
          <w:rFonts w:cstheme="minorHAnsi"/>
          <w:b/>
        </w:rPr>
        <w:t xml:space="preserve">entro e non oltre le ore 13,00 del  11-11-2023, </w:t>
      </w:r>
      <w:r w:rsidRPr="003A4BA8">
        <w:rPr>
          <w:rFonts w:cstheme="minorHAnsi"/>
        </w:rPr>
        <w:t>possono essere presentate le domande per la fornitura gratuita o semi gratuita dei libri di testo per gli studenti della scuola secondaria di primo grado e della successiva scuola secondaria di secondo grado, facendo rif</w:t>
      </w:r>
      <w:r w:rsidR="00B827E2">
        <w:rPr>
          <w:rFonts w:cstheme="minorHAnsi"/>
        </w:rPr>
        <w:t xml:space="preserve">erimento alle iscrizioni per l’A.S. </w:t>
      </w:r>
      <w:r w:rsidRPr="003A4BA8">
        <w:rPr>
          <w:rFonts w:cstheme="minorHAnsi"/>
        </w:rPr>
        <w:t xml:space="preserve"> 2023/2024.</w:t>
      </w:r>
    </w:p>
    <w:p w:rsidR="00B827E2" w:rsidRPr="003A4BA8" w:rsidRDefault="00B827E2" w:rsidP="0009251F">
      <w:pPr>
        <w:spacing w:after="0"/>
        <w:rPr>
          <w:rFonts w:cstheme="minorHAnsi"/>
        </w:rPr>
      </w:pPr>
    </w:p>
    <w:p w:rsidR="0009251F" w:rsidRPr="00DF6CE2" w:rsidRDefault="0009251F" w:rsidP="0009251F">
      <w:pPr>
        <w:spacing w:after="0"/>
        <w:rPr>
          <w:rFonts w:cstheme="minorHAnsi"/>
          <w:b/>
        </w:rPr>
      </w:pPr>
      <w:r w:rsidRPr="00DF6CE2">
        <w:rPr>
          <w:rFonts w:cstheme="minorHAnsi"/>
          <w:b/>
          <w:u w:val="single"/>
        </w:rPr>
        <w:t>Beneficiari</w:t>
      </w:r>
    </w:p>
    <w:p w:rsidR="0009251F" w:rsidRPr="00DF6CE2" w:rsidRDefault="0009251F" w:rsidP="0009251F">
      <w:pPr>
        <w:spacing w:after="0"/>
        <w:rPr>
          <w:rFonts w:cstheme="minorHAnsi"/>
        </w:rPr>
      </w:pPr>
      <w:r w:rsidRPr="00DF6CE2">
        <w:rPr>
          <w:rFonts w:cstheme="minorHAnsi"/>
        </w:rPr>
        <w:t xml:space="preserve">Le domande possono essere presentate dai genitori degli alunni o da altri soggetti che rappresentano il minore, ovvero dallo studente se maggiorenne, il cui Indicatore della Situazione Economica Equivalente (ISEE) sia inferiore o uguale a </w:t>
      </w:r>
      <w:r w:rsidRPr="00DF6CE2">
        <w:rPr>
          <w:rFonts w:cstheme="minorHAnsi"/>
          <w:b/>
        </w:rPr>
        <w:t>euro 10.632,94</w:t>
      </w:r>
      <w:r w:rsidRPr="00DF6CE2">
        <w:rPr>
          <w:rFonts w:cstheme="minorHAnsi"/>
        </w:rPr>
        <w:t xml:space="preserve"> e purché ricorrano le seguenti ulteriori condizioni: </w:t>
      </w:r>
    </w:p>
    <w:p w:rsidR="0009251F" w:rsidRPr="00DF6CE2" w:rsidRDefault="0009251F" w:rsidP="0009251F">
      <w:pPr>
        <w:spacing w:after="0"/>
        <w:rPr>
          <w:rFonts w:cstheme="minorHAnsi"/>
        </w:rPr>
      </w:pPr>
      <w:r w:rsidRPr="00DF6CE2">
        <w:rPr>
          <w:rFonts w:cstheme="minorHAnsi"/>
        </w:rPr>
        <w:t xml:space="preserve">- residenza anagrafica nel Comune di Urbania, </w:t>
      </w:r>
    </w:p>
    <w:p w:rsidR="0009251F" w:rsidRPr="00DF6CE2" w:rsidRDefault="0009251F" w:rsidP="0009251F">
      <w:pPr>
        <w:spacing w:after="0"/>
        <w:rPr>
          <w:rFonts w:cstheme="minorHAnsi"/>
        </w:rPr>
      </w:pPr>
      <w:r w:rsidRPr="00DF6CE2">
        <w:rPr>
          <w:rFonts w:cstheme="minorHAnsi"/>
        </w:rPr>
        <w:t>- lo studente fre</w:t>
      </w:r>
      <w:r w:rsidR="00673B3F">
        <w:rPr>
          <w:rFonts w:cstheme="minorHAnsi"/>
        </w:rPr>
        <w:t>quenti nell’anno scolastico 202</w:t>
      </w:r>
      <w:r w:rsidR="006C1D79">
        <w:rPr>
          <w:rFonts w:cstheme="minorHAnsi"/>
        </w:rPr>
        <w:t>3</w:t>
      </w:r>
      <w:r w:rsidRPr="00DF6CE2">
        <w:rPr>
          <w:rFonts w:cstheme="minorHAnsi"/>
        </w:rPr>
        <w:t>/202</w:t>
      </w:r>
      <w:r w:rsidR="006C1D79">
        <w:rPr>
          <w:rFonts w:cstheme="minorHAnsi"/>
        </w:rPr>
        <w:t>4</w:t>
      </w:r>
      <w:r w:rsidRPr="00DF6CE2">
        <w:rPr>
          <w:rFonts w:cstheme="minorHAnsi"/>
        </w:rPr>
        <w:t xml:space="preserve"> le Scuole della Regione Marche o di Regioni limitrofe, laddove quest’ultime non assicurino loro il beneficio (Scuola Secondaria di primo grado o Scuola Secondaria di secondo grado). </w:t>
      </w:r>
    </w:p>
    <w:p w:rsidR="0009251F" w:rsidRPr="00DF6CE2" w:rsidRDefault="0009251F" w:rsidP="0009251F">
      <w:pPr>
        <w:spacing w:after="0"/>
        <w:rPr>
          <w:rFonts w:cstheme="minorHAnsi"/>
          <w:b/>
          <w:u w:val="single"/>
        </w:rPr>
      </w:pPr>
      <w:r w:rsidRPr="00DF6CE2">
        <w:rPr>
          <w:rFonts w:cstheme="minorHAnsi"/>
          <w:b/>
          <w:u w:val="single"/>
        </w:rPr>
        <w:t>Modalità di presentazione della domanda</w:t>
      </w:r>
    </w:p>
    <w:p w:rsidR="0009251F" w:rsidRPr="00DF6CE2" w:rsidRDefault="0009251F" w:rsidP="0009251F">
      <w:pPr>
        <w:spacing w:after="0"/>
        <w:rPr>
          <w:rFonts w:cstheme="minorHAnsi"/>
        </w:rPr>
      </w:pPr>
      <w:r w:rsidRPr="00DF6CE2">
        <w:rPr>
          <w:rFonts w:cstheme="minorHAnsi"/>
        </w:rPr>
        <w:t>La domanda di contributo potrà essere presentata</w:t>
      </w:r>
      <w:r w:rsidR="00673B3F">
        <w:rPr>
          <w:rFonts w:cstheme="minorHAnsi"/>
        </w:rPr>
        <w:t xml:space="preserve"> entro le ore 13.00 del 11</w:t>
      </w:r>
      <w:r w:rsidR="00DF6CE2" w:rsidRPr="00DF6CE2">
        <w:rPr>
          <w:rFonts w:cstheme="minorHAnsi"/>
        </w:rPr>
        <w:t>.11.202</w:t>
      </w:r>
      <w:r w:rsidR="00673B3F">
        <w:rPr>
          <w:rFonts w:cstheme="minorHAnsi"/>
        </w:rPr>
        <w:t>3</w:t>
      </w:r>
      <w:r w:rsidR="00DF6CE2">
        <w:rPr>
          <w:rFonts w:cstheme="minorHAnsi"/>
        </w:rPr>
        <w:t>:</w:t>
      </w:r>
    </w:p>
    <w:p w:rsidR="0009251F" w:rsidRPr="00DF6CE2" w:rsidRDefault="0009251F" w:rsidP="0009251F">
      <w:pPr>
        <w:spacing w:after="0"/>
        <w:rPr>
          <w:rFonts w:cstheme="minorHAnsi"/>
        </w:rPr>
      </w:pPr>
      <w:r w:rsidRPr="00DF6CE2">
        <w:rPr>
          <w:rFonts w:cstheme="minorHAnsi"/>
        </w:rPr>
        <w:t xml:space="preserve"> - presso l’Ufficio Protocollo - URP o presso l’Ufficio Servizi Sociali </w:t>
      </w:r>
      <w:r w:rsidR="00DF6CE2">
        <w:rPr>
          <w:rFonts w:cstheme="minorHAnsi"/>
        </w:rPr>
        <w:t>del Comune di Urbania;</w:t>
      </w:r>
    </w:p>
    <w:p w:rsidR="0009251F" w:rsidRPr="00DF6CE2" w:rsidRDefault="0009251F" w:rsidP="0009251F">
      <w:pPr>
        <w:spacing w:after="0"/>
        <w:rPr>
          <w:rFonts w:cstheme="minorHAnsi"/>
        </w:rPr>
      </w:pPr>
      <w:r w:rsidRPr="00DF6CE2">
        <w:rPr>
          <w:rFonts w:cstheme="minorHAnsi"/>
        </w:rPr>
        <w:t xml:space="preserve"> - tramite raccomandata </w:t>
      </w:r>
      <w:proofErr w:type="spellStart"/>
      <w:r w:rsidRPr="00DF6CE2">
        <w:rPr>
          <w:rFonts w:cstheme="minorHAnsi"/>
        </w:rPr>
        <w:t>a.r.</w:t>
      </w:r>
      <w:proofErr w:type="spellEnd"/>
      <w:r w:rsidRPr="00DF6CE2">
        <w:rPr>
          <w:rFonts w:cstheme="minorHAnsi"/>
        </w:rPr>
        <w:t xml:space="preserve"> (indirizzo: Comune di Urbania, p.zza della Libertà n.1 – 61049 - Urbania-PU). </w:t>
      </w:r>
    </w:p>
    <w:p w:rsidR="0009251F" w:rsidRPr="00DF6CE2" w:rsidRDefault="0009251F" w:rsidP="00DF6CE2">
      <w:pPr>
        <w:spacing w:after="0"/>
        <w:rPr>
          <w:rFonts w:cstheme="minorHAnsi"/>
        </w:rPr>
      </w:pPr>
      <w:r w:rsidRPr="00DF6CE2">
        <w:rPr>
          <w:rFonts w:cstheme="minorHAnsi"/>
        </w:rPr>
        <w:t xml:space="preserve">In tal caso, si considerano prodotte in tempo utile solo le domande pervenute entro il termine perentorio sopra indicato. Non farà fede la data di spedizione, ma solo quella di ricezione al protocollo dell’Ente; </w:t>
      </w:r>
    </w:p>
    <w:p w:rsidR="0009251F" w:rsidRPr="00DF6CE2" w:rsidRDefault="0009251F" w:rsidP="00DF6CE2">
      <w:pPr>
        <w:spacing w:after="0"/>
        <w:rPr>
          <w:rFonts w:cstheme="minorHAnsi"/>
        </w:rPr>
      </w:pPr>
      <w:r w:rsidRPr="00DF6CE2">
        <w:rPr>
          <w:rFonts w:cstheme="minorHAnsi"/>
        </w:rPr>
        <w:t>- via PEC all’indirizzo: comune.urbania@emarc</w:t>
      </w:r>
      <w:r w:rsidR="00DF6CE2">
        <w:rPr>
          <w:rFonts w:cstheme="minorHAnsi"/>
        </w:rPr>
        <w:t>he.it</w:t>
      </w:r>
      <w:r w:rsidRPr="00DF6CE2">
        <w:rPr>
          <w:rFonts w:cstheme="minorHAnsi"/>
        </w:rPr>
        <w:t>;</w:t>
      </w:r>
    </w:p>
    <w:p w:rsidR="00DF6CE2" w:rsidRDefault="0009251F" w:rsidP="00DF6CE2">
      <w:pPr>
        <w:spacing w:after="0"/>
        <w:rPr>
          <w:rFonts w:cstheme="minorHAnsi"/>
        </w:rPr>
      </w:pPr>
      <w:r w:rsidRPr="00DF6CE2">
        <w:rPr>
          <w:rFonts w:cstheme="minorHAnsi"/>
        </w:rPr>
        <w:t>- via mail all’indirizzo : comune.urbania@comuneurbaniapu.it, allegando una fotocopia del documento d’identità del sottoscrittore; utilizzando esclusivamente gli appositi modelli predisposti dal Comune, a pena di esclusione.</w:t>
      </w:r>
    </w:p>
    <w:p w:rsidR="00DF6CE2" w:rsidRDefault="0009251F" w:rsidP="00DF6CE2">
      <w:pPr>
        <w:spacing w:after="0"/>
        <w:rPr>
          <w:rFonts w:cstheme="minorHAnsi"/>
        </w:rPr>
      </w:pPr>
      <w:r w:rsidRPr="00DF6CE2">
        <w:rPr>
          <w:rFonts w:cstheme="minorHAnsi"/>
        </w:rPr>
        <w:t xml:space="preserve">Il modulo è reperibile presso: </w:t>
      </w:r>
    </w:p>
    <w:p w:rsidR="00DF6CE2" w:rsidRDefault="0009251F" w:rsidP="00DF6CE2">
      <w:pPr>
        <w:spacing w:after="0"/>
        <w:rPr>
          <w:rFonts w:cstheme="minorHAnsi"/>
        </w:rPr>
      </w:pPr>
      <w:r w:rsidRPr="00DF6CE2">
        <w:rPr>
          <w:rFonts w:cstheme="minorHAnsi"/>
        </w:rPr>
        <w:t xml:space="preserve">- Il sito internet – </w:t>
      </w:r>
      <w:hyperlink r:id="rId10" w:history="1">
        <w:r w:rsidR="00DF6CE2" w:rsidRPr="00107980">
          <w:rPr>
            <w:rStyle w:val="Collegamentoipertestuale"/>
            <w:rFonts w:cstheme="minorHAnsi"/>
          </w:rPr>
          <w:t>www.comune.urbania.ps.it</w:t>
        </w:r>
      </w:hyperlink>
      <w:r w:rsidRPr="00DF6CE2">
        <w:rPr>
          <w:rFonts w:cstheme="minorHAnsi"/>
        </w:rPr>
        <w:t>;</w:t>
      </w:r>
    </w:p>
    <w:p w:rsidR="0009251F" w:rsidRPr="00DF6CE2" w:rsidRDefault="0009251F" w:rsidP="00DF6CE2">
      <w:pPr>
        <w:spacing w:after="0"/>
        <w:rPr>
          <w:rFonts w:cstheme="minorHAnsi"/>
        </w:rPr>
      </w:pPr>
      <w:r w:rsidRPr="00DF6CE2">
        <w:rPr>
          <w:rFonts w:cstheme="minorHAnsi"/>
        </w:rPr>
        <w:t>- L’ Ufficio dei Servizi Sociali del Comune di Urbania.</w:t>
      </w:r>
    </w:p>
    <w:p w:rsidR="00DF6CE2" w:rsidRDefault="0009251F" w:rsidP="00DF6CE2">
      <w:pPr>
        <w:spacing w:after="0"/>
        <w:rPr>
          <w:rFonts w:cstheme="minorHAnsi"/>
        </w:rPr>
      </w:pPr>
      <w:r w:rsidRPr="00DF6CE2">
        <w:rPr>
          <w:rFonts w:cstheme="minorHAnsi"/>
        </w:rPr>
        <w:t xml:space="preserve">Alla Domanda dovranno essere allegati , </w:t>
      </w:r>
      <w:r w:rsidRPr="00673B3F">
        <w:rPr>
          <w:rFonts w:cstheme="minorHAnsi"/>
          <w:b/>
          <w:u w:val="single"/>
        </w:rPr>
        <w:t>GIA’ FOTOCOPIATI</w:t>
      </w:r>
      <w:r w:rsidRPr="00DF6CE2">
        <w:rPr>
          <w:rFonts w:cstheme="minorHAnsi"/>
        </w:rPr>
        <w:t xml:space="preserve"> i seguenti documenti : </w:t>
      </w:r>
    </w:p>
    <w:p w:rsidR="00DF6CE2" w:rsidRDefault="003A4BA8" w:rsidP="00DF6CE2">
      <w:pPr>
        <w:spacing w:after="0"/>
        <w:rPr>
          <w:rFonts w:cstheme="minorHAnsi"/>
        </w:rPr>
      </w:pPr>
      <w:r>
        <w:rPr>
          <w:rFonts w:cstheme="minorHAnsi"/>
        </w:rPr>
        <w:t>- MODULO ISE</w:t>
      </w:r>
      <w:r w:rsidR="0009251F" w:rsidRPr="00DF6CE2">
        <w:rPr>
          <w:rFonts w:cstheme="minorHAnsi"/>
        </w:rPr>
        <w:t xml:space="preserve">E – SOLO LA PRIMA PAGINA </w:t>
      </w:r>
    </w:p>
    <w:p w:rsidR="0009251F" w:rsidRPr="00DF6CE2" w:rsidRDefault="0009251F" w:rsidP="00DF6CE2">
      <w:pPr>
        <w:spacing w:after="0"/>
        <w:rPr>
          <w:rFonts w:cstheme="minorHAnsi"/>
        </w:rPr>
      </w:pPr>
      <w:r w:rsidRPr="00DF6CE2">
        <w:rPr>
          <w:rFonts w:cstheme="minorHAnsi"/>
        </w:rPr>
        <w:t xml:space="preserve">- DOCUMENTAZIONE SPESA SOSTENUTA PER L’ACQUISTO DEI LIBRI </w:t>
      </w:r>
    </w:p>
    <w:p w:rsidR="00DF6CE2" w:rsidRDefault="003A4BA8" w:rsidP="00DF6CE2">
      <w:pPr>
        <w:spacing w:after="0"/>
        <w:rPr>
          <w:rFonts w:cstheme="minorHAnsi"/>
        </w:rPr>
      </w:pPr>
      <w:r>
        <w:rPr>
          <w:rFonts w:cstheme="minorHAnsi"/>
        </w:rPr>
        <w:t>Dalla residenza municipale 02-10</w:t>
      </w:r>
      <w:r w:rsidR="00673B3F">
        <w:rPr>
          <w:rFonts w:cstheme="minorHAnsi"/>
        </w:rPr>
        <w:t>-2023</w:t>
      </w:r>
      <w:r w:rsidR="0009251F" w:rsidRPr="00DF6CE2">
        <w:rPr>
          <w:rFonts w:cstheme="minorHAnsi"/>
        </w:rPr>
        <w:t xml:space="preserve">. </w:t>
      </w:r>
    </w:p>
    <w:p w:rsidR="00DF6CE2" w:rsidRDefault="0009251F" w:rsidP="00DF6CE2">
      <w:pPr>
        <w:spacing w:after="0"/>
        <w:jc w:val="center"/>
        <w:rPr>
          <w:rFonts w:cstheme="minorHAnsi"/>
        </w:rPr>
      </w:pPr>
      <w:r w:rsidRPr="00DF6CE2">
        <w:rPr>
          <w:rFonts w:cstheme="minorHAnsi"/>
        </w:rPr>
        <w:t>IL RESPONSABILE DEL SETTORE SERVIZI DEMOGRAFICI E SOCIALI</w:t>
      </w:r>
    </w:p>
    <w:p w:rsidR="00D14D36" w:rsidRPr="00DF6CE2" w:rsidRDefault="0009251F" w:rsidP="0009251F">
      <w:pPr>
        <w:jc w:val="center"/>
        <w:rPr>
          <w:rFonts w:cstheme="minorHAnsi"/>
        </w:rPr>
      </w:pPr>
      <w:r w:rsidRPr="00DF6CE2">
        <w:rPr>
          <w:rFonts w:cstheme="minorHAnsi"/>
        </w:rPr>
        <w:t xml:space="preserve">(dott. </w:t>
      </w:r>
      <w:r w:rsidR="00673B3F">
        <w:rPr>
          <w:rFonts w:cstheme="minorHAnsi"/>
        </w:rPr>
        <w:t>Francesco Giampaoli</w:t>
      </w:r>
      <w:r w:rsidRPr="00DF6CE2">
        <w:rPr>
          <w:rFonts w:cstheme="minorHAnsi"/>
        </w:rPr>
        <w:t>)</w:t>
      </w:r>
    </w:p>
    <w:sectPr w:rsidR="00D14D36" w:rsidRPr="00DF6CE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63B" w:rsidRDefault="002E263B" w:rsidP="00DF6CE2">
      <w:pPr>
        <w:spacing w:after="0" w:line="240" w:lineRule="auto"/>
      </w:pPr>
      <w:r>
        <w:separator/>
      </w:r>
    </w:p>
  </w:endnote>
  <w:endnote w:type="continuationSeparator" w:id="0">
    <w:p w:rsidR="002E263B" w:rsidRDefault="002E263B" w:rsidP="00DF6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63B" w:rsidRDefault="002E263B" w:rsidP="00DF6CE2">
      <w:pPr>
        <w:spacing w:after="0" w:line="240" w:lineRule="auto"/>
      </w:pPr>
      <w:r>
        <w:separator/>
      </w:r>
    </w:p>
  </w:footnote>
  <w:footnote w:type="continuationSeparator" w:id="0">
    <w:p w:rsidR="002E263B" w:rsidRDefault="002E263B" w:rsidP="00DF6C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51F"/>
    <w:rsid w:val="00014E94"/>
    <w:rsid w:val="0004627A"/>
    <w:rsid w:val="0009251F"/>
    <w:rsid w:val="002E263B"/>
    <w:rsid w:val="003A4BA8"/>
    <w:rsid w:val="00673B3F"/>
    <w:rsid w:val="006C1D79"/>
    <w:rsid w:val="007B461C"/>
    <w:rsid w:val="00B60877"/>
    <w:rsid w:val="00B827E2"/>
    <w:rsid w:val="00C437A1"/>
    <w:rsid w:val="00D14D36"/>
    <w:rsid w:val="00DF6CE2"/>
    <w:rsid w:val="00FC1B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09251F"/>
    <w:rPr>
      <w:color w:val="0000FF"/>
      <w:u w:val="single"/>
    </w:rPr>
  </w:style>
  <w:style w:type="paragraph" w:styleId="Citazioneintensa">
    <w:name w:val="Intense Quote"/>
    <w:basedOn w:val="Normale"/>
    <w:next w:val="Normale"/>
    <w:link w:val="CitazioneintensaCarattere"/>
    <w:uiPriority w:val="30"/>
    <w:qFormat/>
    <w:rsid w:val="0009251F"/>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9251F"/>
    <w:rPr>
      <w:b/>
      <w:bCs/>
      <w:i/>
      <w:iCs/>
      <w:color w:val="4F81BD" w:themeColor="accent1"/>
    </w:rPr>
  </w:style>
  <w:style w:type="character" w:styleId="Riferimentodelicato">
    <w:name w:val="Subtle Reference"/>
    <w:basedOn w:val="Carpredefinitoparagrafo"/>
    <w:uiPriority w:val="31"/>
    <w:qFormat/>
    <w:rsid w:val="00DF6CE2"/>
    <w:rPr>
      <w:smallCaps/>
      <w:color w:val="C0504D" w:themeColor="accent2"/>
      <w:u w:val="single"/>
    </w:rPr>
  </w:style>
  <w:style w:type="character" w:styleId="Riferimentointenso">
    <w:name w:val="Intense Reference"/>
    <w:basedOn w:val="Carpredefinitoparagrafo"/>
    <w:uiPriority w:val="32"/>
    <w:qFormat/>
    <w:rsid w:val="00DF6CE2"/>
    <w:rPr>
      <w:b/>
      <w:bCs/>
      <w:smallCaps/>
      <w:color w:val="C0504D" w:themeColor="accent2"/>
      <w:spacing w:val="5"/>
      <w:u w:val="single"/>
    </w:rPr>
  </w:style>
  <w:style w:type="paragraph" w:styleId="Intestazione">
    <w:name w:val="header"/>
    <w:basedOn w:val="Normale"/>
    <w:link w:val="IntestazioneCarattere"/>
    <w:uiPriority w:val="99"/>
    <w:unhideWhenUsed/>
    <w:rsid w:val="00DF6CE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CE2"/>
  </w:style>
  <w:style w:type="paragraph" w:styleId="Pidipagina">
    <w:name w:val="footer"/>
    <w:basedOn w:val="Normale"/>
    <w:link w:val="PidipaginaCarattere"/>
    <w:uiPriority w:val="99"/>
    <w:unhideWhenUsed/>
    <w:rsid w:val="00DF6CE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CE2"/>
  </w:style>
  <w:style w:type="paragraph" w:styleId="Testofumetto">
    <w:name w:val="Balloon Text"/>
    <w:basedOn w:val="Normale"/>
    <w:link w:val="TestofumettoCarattere"/>
    <w:uiPriority w:val="99"/>
    <w:semiHidden/>
    <w:unhideWhenUsed/>
    <w:rsid w:val="00DF6CE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C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09251F"/>
    <w:rPr>
      <w:color w:val="0000FF"/>
      <w:u w:val="single"/>
    </w:rPr>
  </w:style>
  <w:style w:type="paragraph" w:styleId="Citazioneintensa">
    <w:name w:val="Intense Quote"/>
    <w:basedOn w:val="Normale"/>
    <w:next w:val="Normale"/>
    <w:link w:val="CitazioneintensaCarattere"/>
    <w:uiPriority w:val="30"/>
    <w:qFormat/>
    <w:rsid w:val="0009251F"/>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9251F"/>
    <w:rPr>
      <w:b/>
      <w:bCs/>
      <w:i/>
      <w:iCs/>
      <w:color w:val="4F81BD" w:themeColor="accent1"/>
    </w:rPr>
  </w:style>
  <w:style w:type="character" w:styleId="Riferimentodelicato">
    <w:name w:val="Subtle Reference"/>
    <w:basedOn w:val="Carpredefinitoparagrafo"/>
    <w:uiPriority w:val="31"/>
    <w:qFormat/>
    <w:rsid w:val="00DF6CE2"/>
    <w:rPr>
      <w:smallCaps/>
      <w:color w:val="C0504D" w:themeColor="accent2"/>
      <w:u w:val="single"/>
    </w:rPr>
  </w:style>
  <w:style w:type="character" w:styleId="Riferimentointenso">
    <w:name w:val="Intense Reference"/>
    <w:basedOn w:val="Carpredefinitoparagrafo"/>
    <w:uiPriority w:val="32"/>
    <w:qFormat/>
    <w:rsid w:val="00DF6CE2"/>
    <w:rPr>
      <w:b/>
      <w:bCs/>
      <w:smallCaps/>
      <w:color w:val="C0504D" w:themeColor="accent2"/>
      <w:spacing w:val="5"/>
      <w:u w:val="single"/>
    </w:rPr>
  </w:style>
  <w:style w:type="paragraph" w:styleId="Intestazione">
    <w:name w:val="header"/>
    <w:basedOn w:val="Normale"/>
    <w:link w:val="IntestazioneCarattere"/>
    <w:uiPriority w:val="99"/>
    <w:unhideWhenUsed/>
    <w:rsid w:val="00DF6CE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CE2"/>
  </w:style>
  <w:style w:type="paragraph" w:styleId="Pidipagina">
    <w:name w:val="footer"/>
    <w:basedOn w:val="Normale"/>
    <w:link w:val="PidipaginaCarattere"/>
    <w:uiPriority w:val="99"/>
    <w:unhideWhenUsed/>
    <w:rsid w:val="00DF6CE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CE2"/>
  </w:style>
  <w:style w:type="paragraph" w:styleId="Testofumetto">
    <w:name w:val="Balloon Text"/>
    <w:basedOn w:val="Normale"/>
    <w:link w:val="TestofumettoCarattere"/>
    <w:uiPriority w:val="99"/>
    <w:semiHidden/>
    <w:unhideWhenUsed/>
    <w:rsid w:val="00DF6CE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C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comune.urbania.ps.it"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407</Words>
  <Characters>2323</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Servizi Sociali</dc:creator>
  <cp:lastModifiedBy>Servizi Sociali</cp:lastModifiedBy>
  <cp:revision>6</cp:revision>
  <cp:lastPrinted>2023-09-28T12:42:00Z</cp:lastPrinted>
  <dcterms:created xsi:type="dcterms:W3CDTF">2023-09-27T13:13:00Z</dcterms:created>
  <dcterms:modified xsi:type="dcterms:W3CDTF">2023-09-28T12:42:00Z</dcterms:modified>
</cp:coreProperties>
</file>